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8F" w:rsidRDefault="00751F8F" w:rsidP="00751F8F">
      <w:pPr>
        <w:rPr>
          <w:rFonts w:asciiTheme="minorHAnsi" w:hAnsiTheme="minorHAnsi" w:cstheme="minorBidi"/>
          <w:color w:val="44546A" w:themeColor="dark2"/>
          <w:lang w:val="en-US"/>
        </w:rPr>
      </w:pPr>
      <w:r>
        <w:rPr>
          <w:rFonts w:asciiTheme="minorHAnsi" w:hAnsiTheme="minorHAnsi" w:cstheme="minorBidi"/>
          <w:color w:val="44546A" w:themeColor="dark2"/>
          <w:lang w:val="en-US"/>
        </w:rPr>
        <w:t>V-series</w:t>
      </w:r>
      <w:r w:rsidRPr="007C1991">
        <w:rPr>
          <w:rFonts w:asciiTheme="minorHAnsi" w:hAnsiTheme="minorHAnsi" w:cstheme="minorBidi"/>
          <w:color w:val="44546A" w:themeColor="dark2"/>
          <w:lang w:val="en-US"/>
        </w:rPr>
        <w:t xml:space="preserve">. </w:t>
      </w:r>
    </w:p>
    <w:p w:rsidR="00751F8F" w:rsidRPr="007C1991" w:rsidRDefault="00751F8F" w:rsidP="00751F8F">
      <w:pPr>
        <w:rPr>
          <w:rFonts w:asciiTheme="minorHAnsi" w:hAnsiTheme="minorHAnsi" w:cstheme="minorBidi"/>
          <w:color w:val="44546A" w:themeColor="dark2"/>
          <w:lang w:val="en-US"/>
        </w:rPr>
      </w:pPr>
      <w:r w:rsidRPr="007C1991">
        <w:rPr>
          <w:rFonts w:asciiTheme="minorHAnsi" w:hAnsiTheme="minorHAnsi" w:cstheme="minorBidi"/>
          <w:color w:val="44546A" w:themeColor="dark2"/>
          <w:lang w:val="en-US"/>
        </w:rPr>
        <w:t>Connections on the roof.</w:t>
      </w:r>
    </w:p>
    <w:p w:rsidR="00751F8F" w:rsidRPr="00442100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 xml:space="preserve">Pos. 5. Flue gas connection </w:t>
      </w:r>
      <w:r>
        <w:rPr>
          <w:rFonts w:asciiTheme="minorHAnsi" w:hAnsiTheme="minorHAnsi" w:cstheme="minorHAnsi"/>
          <w:color w:val="44546A" w:themeColor="dark2"/>
          <w:sz w:val="22"/>
          <w:szCs w:val="22"/>
          <w:lang w:val="en-US"/>
        </w:rPr>
        <w:t>Ø</w:t>
      </w:r>
      <w:r w:rsidR="00E60CD7"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 xml:space="preserve">219 </w:t>
      </w:r>
      <w:bookmarkStart w:id="0" w:name="_GoBack"/>
      <w:bookmarkEnd w:id="0"/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>mm outside diameter.  Direct connection.</w:t>
      </w: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>Pos.4. Damper connection, do not connect directly,</w:t>
      </w:r>
      <w:r w:rsidRPr="00FF238B"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>ventilation breaker is needed.</w:t>
      </w: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 xml:space="preserve">Direct connection may/will effect baking result negatively </w:t>
      </w:r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ab/>
      </w: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>Pos. 6. Evacuation steam/air supply, do not connect directly, ventilation breaker is needed.</w:t>
      </w: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 xml:space="preserve">Direct connection may/will effect baking result negatively </w:t>
      </w:r>
      <w: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  <w:tab/>
      </w:r>
    </w:p>
    <w:p w:rsidR="00E60CD7" w:rsidRDefault="00E60CD7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</w:p>
    <w:p w:rsidR="00751F8F" w:rsidRDefault="00751F8F" w:rsidP="00751F8F">
      <w:pPr>
        <w:rPr>
          <w:rFonts w:asciiTheme="minorHAnsi" w:hAnsiTheme="minorHAnsi" w:cstheme="minorBidi"/>
          <w:color w:val="44546A" w:themeColor="dark2"/>
          <w:sz w:val="22"/>
          <w:szCs w:val="22"/>
          <w:lang w:val="en-US"/>
        </w:rPr>
      </w:pPr>
    </w:p>
    <w:p w:rsidR="00BA7065" w:rsidRDefault="00E60CD7">
      <w:pPr>
        <w:rPr>
          <w:lang w:val="en-US"/>
        </w:rPr>
      </w:pPr>
      <w:r>
        <w:rPr>
          <w:lang w:val="en-US"/>
        </w:rPr>
        <w:t>Example: V41</w:t>
      </w:r>
    </w:p>
    <w:p w:rsidR="00751F8F" w:rsidRDefault="00751F8F">
      <w:pPr>
        <w:rPr>
          <w:lang w:val="en-US"/>
        </w:rPr>
      </w:pPr>
      <w:r>
        <w:rPr>
          <w:noProof/>
        </w:rPr>
        <w:drawing>
          <wp:inline distT="0" distB="0" distL="0" distR="0" wp14:anchorId="468E82EF" wp14:editId="0E5FE523">
            <wp:extent cx="4495800" cy="34575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CD7" w:rsidRDefault="00E60CD7">
      <w:pPr>
        <w:rPr>
          <w:lang w:val="en-US"/>
        </w:rPr>
      </w:pPr>
    </w:p>
    <w:p w:rsidR="00E60CD7" w:rsidRPr="00751F8F" w:rsidRDefault="00E60CD7">
      <w:pPr>
        <w:rPr>
          <w:lang w:val="en-US"/>
        </w:rPr>
      </w:pPr>
      <w:r>
        <w:rPr>
          <w:noProof/>
        </w:rPr>
        <w:drawing>
          <wp:inline distT="0" distB="0" distL="0" distR="0" wp14:anchorId="71784224" wp14:editId="74A0B501">
            <wp:extent cx="5686425" cy="13716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CD7" w:rsidRPr="00751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8F"/>
    <w:rsid w:val="00751F8F"/>
    <w:rsid w:val="00AE6561"/>
    <w:rsid w:val="00BF53A9"/>
    <w:rsid w:val="00E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719B6-893A-4ACC-90BA-1CF2FFA7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F8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Claesson</dc:creator>
  <cp:keywords/>
  <dc:description/>
  <cp:lastModifiedBy>Göran Claesson</cp:lastModifiedBy>
  <cp:revision>1</cp:revision>
  <dcterms:created xsi:type="dcterms:W3CDTF">2015-09-25T07:49:00Z</dcterms:created>
  <dcterms:modified xsi:type="dcterms:W3CDTF">2015-09-25T08:04:00Z</dcterms:modified>
</cp:coreProperties>
</file>